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20A1" w14:textId="77777777" w:rsidR="003C031C" w:rsidRPr="00381F40" w:rsidRDefault="003C031C" w:rsidP="003C031C">
      <w:pPr>
        <w:pStyle w:val="Standard"/>
        <w:autoSpaceDE w:val="0"/>
        <w:jc w:val="center"/>
        <w:rPr>
          <w:rFonts w:asciiTheme="minorHAnsi" w:eastAsia="BrandonGrotesque-Bold" w:hAnsiTheme="minorHAnsi" w:cstheme="minorHAnsi"/>
          <w:b/>
          <w:bCs/>
          <w:sz w:val="22"/>
          <w:szCs w:val="22"/>
        </w:rPr>
      </w:pPr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</w:rPr>
        <w:t>„UNFINISHED PALACE, MOVING PEOPLE,</w:t>
      </w:r>
    </w:p>
    <w:p w14:paraId="40D6868C" w14:textId="77777777" w:rsidR="003C031C" w:rsidRPr="00381F40" w:rsidRDefault="003C031C" w:rsidP="003C031C">
      <w:pPr>
        <w:pStyle w:val="Standard"/>
        <w:autoSpaceDE w:val="0"/>
        <w:jc w:val="center"/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</w:pPr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>FLOATING BORDERS/</w:t>
      </w:r>
      <w:proofErr w:type="spellStart"/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>european</w:t>
      </w:r>
      <w:proofErr w:type="spellEnd"/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>songlines</w:t>
      </w:r>
      <w:proofErr w:type="spellEnd"/>
      <w:r w:rsidRPr="00381F40">
        <w:rPr>
          <w:rFonts w:asciiTheme="minorHAnsi" w:eastAsia="BrandonGrotesque-Bold" w:hAnsiTheme="minorHAnsi" w:cstheme="minorHAnsi"/>
          <w:b/>
          <w:bCs/>
          <w:sz w:val="22"/>
          <w:szCs w:val="22"/>
          <w:lang w:val="pl-PL"/>
        </w:rPr>
        <w:t>”</w:t>
      </w:r>
    </w:p>
    <w:p w14:paraId="00F47C55" w14:textId="77777777" w:rsidR="003C031C" w:rsidRPr="00381F40" w:rsidRDefault="003C031C" w:rsidP="003C031C">
      <w:pPr>
        <w:pStyle w:val="Standard"/>
        <w:autoSpaceDE w:val="0"/>
        <w:jc w:val="center"/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</w:pPr>
      <w:r w:rsidRPr="00381F40"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  <w:t>Niedokończony dom, przemieszczający się ludzie, ruchome granice/</w:t>
      </w:r>
      <w:proofErr w:type="spellStart"/>
      <w:r w:rsidRPr="00381F40"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  <w:t>european</w:t>
      </w:r>
      <w:proofErr w:type="spellEnd"/>
      <w:r w:rsidRPr="00381F40"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Pr="00381F40">
        <w:rPr>
          <w:rFonts w:asciiTheme="minorHAnsi" w:eastAsia="BrandonGrotesque-Medium" w:hAnsiTheme="minorHAnsi" w:cstheme="minorHAnsi"/>
          <w:b/>
          <w:sz w:val="22"/>
          <w:szCs w:val="22"/>
          <w:lang w:val="pl-PL"/>
        </w:rPr>
        <w:t>songlines</w:t>
      </w:r>
      <w:proofErr w:type="spellEnd"/>
    </w:p>
    <w:p w14:paraId="3E5289B1" w14:textId="77777777" w:rsidR="003C031C" w:rsidRPr="009103DF" w:rsidRDefault="003C031C" w:rsidP="003C031C">
      <w:pPr>
        <w:pStyle w:val="Standard"/>
        <w:autoSpaceDE w:val="0"/>
        <w:jc w:val="center"/>
        <w:rPr>
          <w:rFonts w:asciiTheme="minorHAnsi" w:eastAsia="BrandonGrotesque-Regular" w:hAnsiTheme="minorHAnsi" w:cstheme="minorHAnsi"/>
          <w:color w:val="000000"/>
          <w:sz w:val="22"/>
          <w:szCs w:val="22"/>
          <w:lang w:val="pl-PL"/>
        </w:rPr>
      </w:pPr>
      <w:r w:rsidRPr="009103DF">
        <w:rPr>
          <w:rFonts w:asciiTheme="minorHAnsi" w:eastAsia="BrandonGrotesque-Regular" w:hAnsiTheme="minorHAnsi" w:cstheme="minorHAnsi"/>
          <w:color w:val="000000"/>
          <w:sz w:val="22"/>
          <w:szCs w:val="22"/>
          <w:lang w:val="pl-PL"/>
        </w:rPr>
        <w:t xml:space="preserve">reżyseria Stephan </w:t>
      </w:r>
      <w:proofErr w:type="spellStart"/>
      <w:r w:rsidRPr="009103DF">
        <w:rPr>
          <w:rFonts w:asciiTheme="minorHAnsi" w:eastAsia="BrandonGrotesque-Regular" w:hAnsiTheme="minorHAnsi" w:cstheme="minorHAnsi"/>
          <w:color w:val="000000"/>
          <w:sz w:val="22"/>
          <w:szCs w:val="22"/>
          <w:lang w:val="pl-PL"/>
        </w:rPr>
        <w:t>Stroux</w:t>
      </w:r>
      <w:proofErr w:type="spellEnd"/>
    </w:p>
    <w:p w14:paraId="7F7929B5" w14:textId="77777777" w:rsidR="003C031C" w:rsidRPr="009103DF" w:rsidRDefault="003C031C" w:rsidP="003C031C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6420B53" w14:textId="77777777" w:rsidR="003C031C" w:rsidRPr="009103DF" w:rsidRDefault="003C031C" w:rsidP="003C031C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Spektakl, wystawy, instalacje, koncerty</w:t>
      </w:r>
    </w:p>
    <w:p w14:paraId="0EB951B0" w14:textId="77777777" w:rsidR="003C031C" w:rsidRPr="009103DF" w:rsidRDefault="003C031C" w:rsidP="003C031C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31 sierpnia – 1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0</w:t>
      </w: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września</w:t>
      </w:r>
    </w:p>
    <w:p w14:paraId="767F7AF1" w14:textId="77777777" w:rsidR="003C031C" w:rsidRPr="009103DF" w:rsidRDefault="003C031C" w:rsidP="003C031C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Dworzec Świebodzki</w:t>
      </w:r>
    </w:p>
    <w:p w14:paraId="139C5DA0" w14:textId="77777777" w:rsidR="003C031C" w:rsidRPr="009103DF" w:rsidRDefault="003C031C" w:rsidP="003C031C">
      <w:pPr>
        <w:pStyle w:val="Standard"/>
        <w:autoSpaceDE w:val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70C07027" w14:textId="77777777" w:rsidR="003C031C" w:rsidRPr="009103DF" w:rsidRDefault="003C031C" w:rsidP="003C031C">
      <w:pPr>
        <w:pStyle w:val="Standard"/>
        <w:autoSpaceDE w:val="0"/>
        <w:jc w:val="center"/>
        <w:rPr>
          <w:rFonts w:asciiTheme="minorHAnsi" w:eastAsia="BrandonGrotesque-Light" w:hAnsiTheme="minorHAnsi" w:cstheme="minorHAnsi"/>
          <w:color w:val="000000"/>
          <w:sz w:val="22"/>
          <w:szCs w:val="22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 xml:space="preserve">Wrocław 2016, </w:t>
      </w:r>
      <w:proofErr w:type="spellStart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>Europejska</w:t>
      </w:r>
      <w:proofErr w:type="spellEnd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>Stolica</w:t>
      </w:r>
      <w:proofErr w:type="spellEnd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</w:rPr>
        <w:t>Kultury</w:t>
      </w:r>
      <w:proofErr w:type="spellEnd"/>
    </w:p>
    <w:p w14:paraId="219B8EBE" w14:textId="77777777"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14:paraId="67BFCB30" w14:textId="77777777"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Projekt „Niedokończony dom, przemieszczający się ludzie, ruchome granice/</w:t>
      </w:r>
      <w:proofErr w:type="spellStart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european</w:t>
      </w:r>
      <w:proofErr w:type="spellEnd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songlines</w:t>
      </w:r>
      <w:proofErr w:type="spellEnd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” to opowieść o przyczynach, potrzebach i faktach związanych z migracją ludzi w Europie. Poetyckie poszukiwania europejskiej tożsamości stanowią punkt wyjścia do refleksji o stałości granic i źródłach kultury. Artyści z różnych dziedzin, współpracując ze sobą, przekraczają granice form sztuki, aby stworzyć opowieść o historii ludzkich wędrówek. </w:t>
      </w:r>
    </w:p>
    <w:p w14:paraId="43E2EB2C" w14:textId="77777777"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14:paraId="259AB858" w14:textId="16B648E5" w:rsidR="00213C5D" w:rsidRPr="007A6138" w:rsidRDefault="00213C5D" w:rsidP="00213C5D">
      <w:pPr>
        <w:pStyle w:val="Standard"/>
        <w:autoSpaceDE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Stephan </w:t>
      </w:r>
      <w:proofErr w:type="spellStart"/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Stroux</w:t>
      </w:r>
      <w:proofErr w:type="spellEnd"/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, reżyser i autor tej instalacji dramatycznej, zaprosił do współpracy</w:t>
      </w:r>
      <w:r w:rsidRPr="00F90F31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znakomitych </w:t>
      </w:r>
      <w:r w:rsidRPr="00F90F31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twórców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z Polski i zagranicy </w:t>
      </w: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– począwszy od jednej z najważniejszych współczesnych polskich pisarek </w:t>
      </w:r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Olgi Tokarczuk</w:t>
      </w: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przez znanego ze swoich obrazoburczych instalacji </w:t>
      </w:r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Zbigniewa Liberę</w:t>
      </w: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po promotorkę kultury żydowskiej w Polsce </w:t>
      </w:r>
      <w:proofErr w:type="spellStart"/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Bente</w:t>
      </w:r>
      <w:proofErr w:type="spellEnd"/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proofErr w:type="spellStart"/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Kahan</w:t>
      </w:r>
      <w:proofErr w:type="spellEnd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wybitnych niemieckich aktorów </w:t>
      </w:r>
      <w:r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 xml:space="preserve">Barbarę </w:t>
      </w:r>
      <w:r w:rsidR="0022192D" w:rsidRPr="00954601">
        <w:rPr>
          <w:rFonts w:asciiTheme="minorHAnsi" w:eastAsia="BrandonGrotesque-Regular" w:hAnsiTheme="minorHAnsi" w:cstheme="minorHAnsi"/>
          <w:b/>
          <w:sz w:val="22"/>
          <w:szCs w:val="22"/>
          <w:lang w:val="en-US"/>
        </w:rPr>
        <w:t>N</w:t>
      </w:r>
      <w:r w:rsidR="0022192D" w:rsidRPr="00954601">
        <w:rPr>
          <w:rFonts w:asciiTheme="minorHAnsi" w:hAnsiTheme="minorHAnsi" w:cs="Arial"/>
          <w:b/>
          <w:sz w:val="22"/>
          <w:szCs w:val="22"/>
          <w:shd w:val="clear" w:color="auto" w:fill="FFFFFF"/>
        </w:rPr>
        <w:t>ü</w:t>
      </w:r>
      <w:proofErr w:type="spellStart"/>
      <w:r w:rsidR="0022192D" w:rsidRPr="00954601">
        <w:rPr>
          <w:rFonts w:asciiTheme="minorHAnsi" w:eastAsia="BrandonGrotesque-Regular" w:hAnsiTheme="minorHAnsi" w:cstheme="minorHAnsi"/>
          <w:b/>
          <w:sz w:val="22"/>
          <w:szCs w:val="22"/>
          <w:lang w:val="en-US"/>
        </w:rPr>
        <w:t>sse</w:t>
      </w:r>
      <w:proofErr w:type="spellEnd"/>
      <w:r w:rsidR="0022192D" w:rsidRPr="00E53910">
        <w:rPr>
          <w:rFonts w:asciiTheme="minorHAnsi" w:eastAsia="BrandonGrotesque-Regular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 xml:space="preserve">i Petera Franke, </w:t>
      </w: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wyróżnioną Paszportem Polityki </w:t>
      </w:r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 xml:space="preserve">Julię </w:t>
      </w:r>
      <w:proofErr w:type="spellStart"/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Marcell</w:t>
      </w:r>
      <w:proofErr w:type="spellEnd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kończąc 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na poecie </w:t>
      </w:r>
      <w:r w:rsidRPr="001C5944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Matthiasie G</w:t>
      </w:r>
      <w:r w:rsidRPr="001C5944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ö</w:t>
      </w:r>
      <w:proofErr w:type="spellStart"/>
      <w:r w:rsidRPr="001C5944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ritz</w:t>
      </w:r>
      <w:proofErr w:type="spellEnd"/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, kojarzonym m.in. ze spektaklem „Transfer!” w reż. Jana Klaty.</w:t>
      </w: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Projekt zyskał wsparcie Instytutu Grotowskiego we Wrocławiu, Europejskie</w:t>
      </w:r>
      <w:r w:rsidR="007944B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j Stolicy Kultury Wrocław 2016</w:t>
      </w: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Allianz </w:t>
      </w:r>
      <w:proofErr w:type="spellStart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Kulturstiftung</w:t>
      </w:r>
      <w:proofErr w:type="spellEnd"/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oraz wielu znakomitych organizacji dyplomatycznych, takich jak 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Niemieckie </w:t>
      </w: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Ministerstw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o</w:t>
      </w:r>
      <w:r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Spraw Zagranicznych oraz </w:t>
      </w:r>
      <w:r w:rsidR="007944B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Niemieckiego </w:t>
      </w:r>
      <w:r w:rsidR="007944BF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Mi</w:t>
      </w:r>
      <w:r w:rsidR="007944B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ni</w:t>
      </w:r>
      <w:r w:rsidR="007944BF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sterstwa Kultury.</w:t>
      </w:r>
    </w:p>
    <w:p w14:paraId="7AF45F9E" w14:textId="77777777"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14:paraId="0C053001" w14:textId="3B9ECA35" w:rsidR="00587E7C" w:rsidRPr="007A6138" w:rsidRDefault="00283F2E" w:rsidP="00283F2E">
      <w:r>
        <w:rPr>
          <w:rFonts w:eastAsia="BrandonGrotesque-Light" w:cstheme="minorHAnsi"/>
          <w:color w:val="000000"/>
        </w:rPr>
        <w:t xml:space="preserve">Multimedialne widowisko </w:t>
      </w:r>
      <w:r w:rsidR="00FB20C6" w:rsidRPr="007A6138">
        <w:rPr>
          <w:rFonts w:eastAsia="BrandonGrotesque-Light" w:cstheme="minorHAnsi"/>
          <w:color w:val="000000"/>
        </w:rPr>
        <w:t xml:space="preserve">składa się z dwóch powiązanych ze sobą części, odbywających się we wnętrzu i na peronach Dworca Świebodzkiego. Część pierwsza odbywać będzie się </w:t>
      </w:r>
      <w:r w:rsidR="00FB20C6" w:rsidRPr="007A6138">
        <w:rPr>
          <w:rFonts w:eastAsia="BrandonGrotesque-Light" w:cstheme="minorHAnsi"/>
          <w:b/>
          <w:color w:val="000000"/>
        </w:rPr>
        <w:t>codziennie, między 31 sierpnia a 10 września, w budynkach dworca</w:t>
      </w:r>
      <w:r w:rsidR="00FB20C6" w:rsidRPr="007A6138">
        <w:rPr>
          <w:rFonts w:eastAsia="BrandonGrotesque-Light" w:cstheme="minorHAnsi"/>
          <w:color w:val="000000"/>
        </w:rPr>
        <w:t xml:space="preserve">. Widzowie będą mieli okazję uczestniczyć w wystawach, czytaniach, pokazach filmowych czy koncertach. </w:t>
      </w:r>
      <w:r w:rsidR="007A6138" w:rsidRPr="007A6138">
        <w:rPr>
          <w:rFonts w:eastAsia="BrandonGrotesque-Light" w:cstheme="minorHAnsi"/>
          <w:color w:val="000000"/>
        </w:rPr>
        <w:t xml:space="preserve">Całość projektu skoncentrowana jest wokół multimedialnego spektaklu </w:t>
      </w:r>
      <w:r w:rsidR="007A6138" w:rsidRPr="007A6138">
        <w:rPr>
          <w:rFonts w:eastAsia="BrandonGrotesque-Medium" w:cstheme="minorHAnsi"/>
          <w:color w:val="000000"/>
        </w:rPr>
        <w:t xml:space="preserve">„Don‘t be </w:t>
      </w:r>
      <w:proofErr w:type="spellStart"/>
      <w:r w:rsidR="007A6138" w:rsidRPr="007A6138">
        <w:rPr>
          <w:rFonts w:eastAsia="BrandonGrotesque-Medium" w:cstheme="minorHAnsi"/>
          <w:color w:val="000000"/>
        </w:rPr>
        <w:t>so</w:t>
      </w:r>
      <w:proofErr w:type="spellEnd"/>
      <w:r w:rsidR="007A6138" w:rsidRPr="007A6138">
        <w:rPr>
          <w:rFonts w:eastAsia="BrandonGrotesque-Medium" w:cstheme="minorHAnsi"/>
          <w:color w:val="000000"/>
        </w:rPr>
        <w:t xml:space="preserve"> </w:t>
      </w:r>
      <w:proofErr w:type="spellStart"/>
      <w:r w:rsidR="007A6138" w:rsidRPr="007A6138">
        <w:rPr>
          <w:rFonts w:eastAsia="BrandonGrotesque-Medium" w:cstheme="minorHAnsi"/>
          <w:color w:val="000000"/>
        </w:rPr>
        <w:t>sure</w:t>
      </w:r>
      <w:proofErr w:type="spellEnd"/>
      <w:r w:rsidR="007A6138" w:rsidRPr="007A6138">
        <w:rPr>
          <w:rFonts w:eastAsia="BrandonGrotesque-Medium" w:cstheme="minorHAnsi"/>
          <w:color w:val="000000"/>
        </w:rPr>
        <w:t xml:space="preserve"> </w:t>
      </w:r>
      <w:proofErr w:type="spellStart"/>
      <w:r w:rsidR="007A6138" w:rsidRPr="007A6138">
        <w:rPr>
          <w:rFonts w:eastAsia="BrandonGrotesque-Medium" w:cstheme="minorHAnsi"/>
          <w:color w:val="000000"/>
        </w:rPr>
        <w:t>that</w:t>
      </w:r>
      <w:proofErr w:type="spellEnd"/>
      <w:r w:rsidR="007A6138" w:rsidRPr="007A6138">
        <w:rPr>
          <w:rFonts w:eastAsia="BrandonGrotesque-Medium" w:cstheme="minorHAnsi"/>
          <w:color w:val="000000"/>
        </w:rPr>
        <w:t xml:space="preserve"> </w:t>
      </w:r>
      <w:proofErr w:type="spellStart"/>
      <w:r w:rsidR="007A6138" w:rsidRPr="007A6138">
        <w:rPr>
          <w:rFonts w:eastAsia="BrandonGrotesque-Medium" w:cstheme="minorHAnsi"/>
          <w:color w:val="000000"/>
        </w:rPr>
        <w:t>you</w:t>
      </w:r>
      <w:proofErr w:type="spellEnd"/>
      <w:r w:rsidR="007A6138" w:rsidRPr="007A6138">
        <w:rPr>
          <w:rFonts w:eastAsia="BrandonGrotesque-Medium" w:cstheme="minorHAnsi"/>
          <w:color w:val="000000"/>
        </w:rPr>
        <w:t xml:space="preserve"> are </w:t>
      </w:r>
      <w:proofErr w:type="spellStart"/>
      <w:r w:rsidR="007A6138" w:rsidRPr="007A6138">
        <w:rPr>
          <w:rFonts w:eastAsia="BrandonGrotesque-Medium" w:cstheme="minorHAnsi"/>
          <w:color w:val="000000"/>
        </w:rPr>
        <w:t>legal</w:t>
      </w:r>
      <w:proofErr w:type="spellEnd"/>
      <w:r w:rsidR="007A6138" w:rsidRPr="007A6138">
        <w:rPr>
          <w:rFonts w:eastAsia="BrandonGrotesque-Medium" w:cstheme="minorHAnsi"/>
          <w:color w:val="000000"/>
        </w:rPr>
        <w:t xml:space="preserve">”, który odbędzie się w dniach </w:t>
      </w:r>
      <w:r w:rsidR="007A6138" w:rsidRPr="007A6138">
        <w:rPr>
          <w:rFonts w:eastAsia="BrandonGrotesque-Medium" w:cstheme="minorHAnsi"/>
          <w:b/>
          <w:color w:val="000000"/>
        </w:rPr>
        <w:t>31 sierpnia – 3 września na peronach Dworca Świebodzkiego</w:t>
      </w:r>
      <w:r w:rsidR="007A6138" w:rsidRPr="007A6138">
        <w:rPr>
          <w:rFonts w:eastAsia="BrandonGrotesque-Medium" w:cstheme="minorHAnsi"/>
          <w:color w:val="000000"/>
        </w:rPr>
        <w:t xml:space="preserve">. </w:t>
      </w:r>
      <w:r w:rsidR="007A6138" w:rsidRPr="007A6138">
        <w:rPr>
          <w:rFonts w:eastAsia="BrandonGrotesque-Light" w:cstheme="minorHAnsi"/>
          <w:color w:val="000000"/>
        </w:rPr>
        <w:t>Obie części są komplementarne, lecz mogą być traktowane, jako odrębne całości. Ich wzajemne relacje są złożone i nie stawiają granic zarówno dla wyobraźni artystów, jak i widzów.</w:t>
      </w:r>
    </w:p>
    <w:p w14:paraId="3E0F56BA" w14:textId="77777777" w:rsidR="00587E7C" w:rsidRPr="007A6138" w:rsidRDefault="00587E7C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</w:pPr>
    </w:p>
    <w:p w14:paraId="6D7EF888" w14:textId="77777777" w:rsidR="00587E7C" w:rsidRPr="007A6138" w:rsidRDefault="00587E7C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</w:pPr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Wystawy</w:t>
      </w:r>
    </w:p>
    <w:p w14:paraId="3B1166E1" w14:textId="77777777" w:rsidR="007A6138" w:rsidRPr="007A6138" w:rsidRDefault="007A6138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</w:pPr>
    </w:p>
    <w:p w14:paraId="25A487C1" w14:textId="70DEE0CD" w:rsidR="00FB20C6" w:rsidRPr="007A6138" w:rsidRDefault="00D7084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Widzowie będą mieli okazję uczestniczyć w kilku wystawach, które będą artystycznym komentarzem tego, co rozumiemy jako europejską tożsamość. </w:t>
      </w:r>
      <w:r w:rsidR="00213C5D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„</w:t>
      </w:r>
      <w:r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On the run</w:t>
      </w:r>
      <w:r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” to unikatowy w skali światowej zbiór 64 karykatur autorstwa najbardziej znanych twórców gatunku z całej Europy</w:t>
      </w:r>
      <w:r w:rsidR="00213C5D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który </w:t>
      </w:r>
      <w:r w:rsidR="00213C5D" w:rsidRPr="00213C5D">
        <w:rPr>
          <w:rFonts w:asciiTheme="minorHAnsi" w:eastAsia="BrandonGrotesque-Light" w:hAnsiTheme="minorHAnsi" w:cstheme="minorHAnsi"/>
          <w:sz w:val="22"/>
          <w:szCs w:val="22"/>
          <w:lang w:val="pl-PL"/>
        </w:rPr>
        <w:t xml:space="preserve">stworzył </w:t>
      </w:r>
      <w:proofErr w:type="spellStart"/>
      <w:r w:rsidR="00213C5D" w:rsidRPr="00213C5D">
        <w:rPr>
          <w:rFonts w:asciiTheme="minorHAnsi" w:hAnsiTheme="minorHAnsi" w:cs="Arial"/>
          <w:sz w:val="22"/>
          <w:szCs w:val="22"/>
          <w:shd w:val="clear" w:color="auto" w:fill="FFFFFF"/>
        </w:rPr>
        <w:t>Koos</w:t>
      </w:r>
      <w:proofErr w:type="spellEnd"/>
      <w:r w:rsidR="00213C5D" w:rsidRPr="00213C5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van </w:t>
      </w:r>
      <w:proofErr w:type="spellStart"/>
      <w:r w:rsidR="00213C5D" w:rsidRPr="00213C5D">
        <w:rPr>
          <w:rFonts w:asciiTheme="minorHAnsi" w:hAnsiTheme="minorHAnsi" w:cs="Arial"/>
          <w:sz w:val="22"/>
          <w:szCs w:val="22"/>
          <w:shd w:val="clear" w:color="auto" w:fill="FFFFFF"/>
        </w:rPr>
        <w:t>Weringh</w:t>
      </w:r>
      <w:proofErr w:type="spellEnd"/>
      <w:r w:rsidR="00FB20C6" w:rsidRPr="00213C5D">
        <w:rPr>
          <w:rFonts w:asciiTheme="minorHAnsi" w:eastAsia="BrandonGrotesque-Light" w:hAnsiTheme="minorHAnsi" w:cstheme="minorHAnsi"/>
          <w:sz w:val="22"/>
          <w:szCs w:val="22"/>
          <w:lang w:val="pl-PL"/>
        </w:rPr>
        <w:t xml:space="preserve">. </w:t>
      </w:r>
      <w:r w:rsidR="00587E7C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Kolekcję swoich rysunków zaprezentuje także </w:t>
      </w:r>
      <w:r w:rsidR="00587E7C"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Marek Raczkowski</w:t>
      </w:r>
      <w:r w:rsidR="00587E7C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, który z właściwym sobie humorem </w:t>
      </w:r>
      <w:r w:rsidR="00283F2E" w:rsidRPr="00283F2E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obnaża</w:t>
      </w:r>
      <w:r w:rsidR="004E4B30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</w:t>
      </w:r>
      <w:r w:rsidR="00283F2E" w:rsidRPr="00283F2E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ludzkie zachowania i reakcje na otaczającą rzeczywistość</w:t>
      </w:r>
      <w:r w:rsidR="00587E7C" w:rsidRPr="007A6138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.</w:t>
      </w:r>
    </w:p>
    <w:p w14:paraId="33F8AB90" w14:textId="77777777" w:rsidR="00587E7C" w:rsidRPr="007A6138" w:rsidRDefault="00587E7C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14:paraId="65DA92D8" w14:textId="77777777" w:rsidR="00587E7C" w:rsidRPr="007A6138" w:rsidRDefault="00587E7C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</w:pPr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Koncerty</w:t>
      </w:r>
    </w:p>
    <w:p w14:paraId="0D405904" w14:textId="77777777" w:rsidR="007A6138" w:rsidRPr="007A6138" w:rsidRDefault="007A6138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</w:pPr>
    </w:p>
    <w:p w14:paraId="78A39B2F" w14:textId="6241FDA3" w:rsidR="00587E7C" w:rsidRPr="004E4B30" w:rsidRDefault="00587E7C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  <w:r w:rsidRPr="007A6138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Dworcu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Świebodzkim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codziennie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odbywać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138" w:rsidRPr="007A6138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="007A6138"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koncerty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A6138">
        <w:rPr>
          <w:rFonts w:asciiTheme="minorHAnsi" w:hAnsiTheme="minorHAnsi" w:cstheme="minorHAnsi"/>
          <w:sz w:val="22"/>
          <w:szCs w:val="22"/>
        </w:rPr>
        <w:t>Organizatorzy</w:t>
      </w:r>
      <w:proofErr w:type="spellEnd"/>
      <w:r w:rsidRPr="007A6138">
        <w:rPr>
          <w:rFonts w:asciiTheme="minorHAnsi" w:hAnsiTheme="minorHAnsi" w:cstheme="minorHAnsi"/>
          <w:sz w:val="22"/>
          <w:szCs w:val="22"/>
        </w:rPr>
        <w:t xml:space="preserve"> </w:t>
      </w:r>
      <w:r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tak dobrali twórców oraz program artystyczny, aby pokazać różnorodność tożsamości kulturowej Europy. Podczas </w:t>
      </w:r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widowiska</w:t>
      </w:r>
      <w:r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83F2E" w:rsidRPr="004E4B30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„</w:t>
      </w:r>
      <w:proofErr w:type="spellStart"/>
      <w:r w:rsidR="00283F2E" w:rsidRPr="004E4B30">
        <w:rPr>
          <w:rFonts w:asciiTheme="minorHAnsi" w:hAnsiTheme="minorHAnsi" w:cstheme="minorHAnsi"/>
          <w:b/>
          <w:sz w:val="22"/>
          <w:szCs w:val="22"/>
          <w:lang w:val="pl-PL"/>
        </w:rPr>
        <w:t>Religions</w:t>
      </w:r>
      <w:proofErr w:type="spellEnd"/>
      <w:r w:rsidR="00283F2E" w:rsidRPr="004E4B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="000B0055">
        <w:rPr>
          <w:rFonts w:asciiTheme="minorHAnsi" w:hAnsiTheme="minorHAnsi" w:cstheme="minorHAnsi"/>
          <w:b/>
          <w:sz w:val="22"/>
          <w:szCs w:val="22"/>
          <w:lang w:val="pl-PL"/>
        </w:rPr>
        <w:t>or</w:t>
      </w:r>
      <w:proofErr w:type="spellEnd"/>
      <w:r w:rsidR="00283F2E" w:rsidRPr="004E4B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="00283F2E" w:rsidRPr="004E4B30">
        <w:rPr>
          <w:rFonts w:asciiTheme="minorHAnsi" w:hAnsiTheme="minorHAnsi" w:cstheme="minorHAnsi"/>
          <w:b/>
          <w:sz w:val="22"/>
          <w:szCs w:val="22"/>
          <w:lang w:val="pl-PL"/>
        </w:rPr>
        <w:t>Conversions</w:t>
      </w:r>
      <w:proofErr w:type="spellEnd"/>
      <w:r w:rsidR="00283F2E" w:rsidRPr="004E4B30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” </w:t>
      </w:r>
      <w:r w:rsidRPr="004E4B30">
        <w:rPr>
          <w:rFonts w:asciiTheme="minorHAnsi" w:hAnsiTheme="minorHAnsi" w:cstheme="minorHAnsi"/>
          <w:sz w:val="22"/>
          <w:szCs w:val="22"/>
          <w:lang w:val="pl-PL"/>
        </w:rPr>
        <w:t>publiczność usłysz</w:t>
      </w:r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brzmienia tradycyjnych pieśni chrześcijańskich, żydowskich oraz </w:t>
      </w:r>
      <w:r w:rsidR="00671153">
        <w:rPr>
          <w:rFonts w:asciiTheme="minorHAnsi" w:hAnsiTheme="minorHAnsi" w:cstheme="minorHAnsi"/>
          <w:sz w:val="22"/>
          <w:szCs w:val="22"/>
          <w:lang w:val="pl-PL"/>
        </w:rPr>
        <w:t xml:space="preserve">weźmie udział </w:t>
      </w:r>
      <w:r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w pokazie kultury sufi. </w:t>
      </w:r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Kwestie</w:t>
      </w:r>
      <w:r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ludzkiej godności, komunikacji i relacj</w:t>
      </w:r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międzyludzkich</w:t>
      </w:r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w swoim koncercie </w:t>
      </w:r>
      <w:r w:rsidR="00283F2E" w:rsidRPr="004E4B30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„</w:t>
      </w:r>
      <w:proofErr w:type="spellStart"/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Respect</w:t>
      </w:r>
      <w:proofErr w:type="spellEnd"/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for </w:t>
      </w:r>
      <w:proofErr w:type="spellStart"/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living</w:t>
      </w:r>
      <w:proofErr w:type="spellEnd"/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” poruszy laureatka Paszportu Polityki - </w:t>
      </w:r>
      <w:r w:rsidR="007A6138" w:rsidRPr="004E4B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Julia </w:t>
      </w:r>
      <w:proofErr w:type="spellStart"/>
      <w:r w:rsidR="007A6138" w:rsidRPr="004E4B30">
        <w:rPr>
          <w:rFonts w:asciiTheme="minorHAnsi" w:hAnsiTheme="minorHAnsi" w:cstheme="minorHAnsi"/>
          <w:b/>
          <w:sz w:val="22"/>
          <w:szCs w:val="22"/>
          <w:lang w:val="pl-PL"/>
        </w:rPr>
        <w:t>Marcell</w:t>
      </w:r>
      <w:proofErr w:type="spellEnd"/>
      <w:r w:rsidR="007A6138" w:rsidRPr="004E4B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. </w:t>
      </w:r>
      <w:r w:rsidR="003560AC" w:rsidRPr="004E4B30">
        <w:rPr>
          <w:rFonts w:asciiTheme="minorHAnsi" w:hAnsiTheme="minorHAnsi" w:cstheme="minorHAnsi"/>
          <w:sz w:val="22"/>
          <w:szCs w:val="22"/>
          <w:lang w:val="pl-PL"/>
        </w:rPr>
        <w:t>W programie muzycznym</w:t>
      </w:r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nie zabraknie także brzmień </w:t>
      </w:r>
      <w:r w:rsidR="007A6138" w:rsidRPr="004E4B30">
        <w:rPr>
          <w:rFonts w:asciiTheme="minorHAnsi" w:hAnsiTheme="minorHAnsi" w:cstheme="minorHAnsi"/>
          <w:b/>
          <w:sz w:val="22"/>
          <w:szCs w:val="22"/>
          <w:lang w:val="pl-PL"/>
        </w:rPr>
        <w:t>flamenco</w:t>
      </w:r>
      <w:r w:rsidR="004E4B30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, które zaprezentuje </w:t>
      </w:r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żyjący w Polsce</w:t>
      </w:r>
      <w:r w:rsidR="004E4B30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E4B30">
        <w:rPr>
          <w:rFonts w:asciiTheme="minorHAnsi" w:hAnsiTheme="minorHAnsi" w:cstheme="minorHAnsi"/>
          <w:sz w:val="22"/>
          <w:szCs w:val="22"/>
          <w:lang w:val="pl-PL"/>
        </w:rPr>
        <w:t>i mieszkający we Wrocławiu</w:t>
      </w:r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śpiewak flamenco – </w:t>
      </w:r>
      <w:proofErr w:type="spellStart"/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Borja</w:t>
      </w:r>
      <w:proofErr w:type="spellEnd"/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Soto</w:t>
      </w:r>
      <w:proofErr w:type="spellEnd"/>
      <w:r w:rsidR="007A6138" w:rsidRPr="004E4B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78544C6" w14:textId="77777777" w:rsidR="00FB20C6" w:rsidRPr="007A6138" w:rsidRDefault="00FB20C6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14:paraId="0EAC2C96" w14:textId="77777777" w:rsidR="007A6138" w:rsidRDefault="007A6138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</w:pPr>
      <w:r w:rsidRPr="007A6138"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  <w:t>Czytania</w:t>
      </w:r>
    </w:p>
    <w:p w14:paraId="7E3722FF" w14:textId="77777777" w:rsidR="007A6138" w:rsidRPr="007A6138" w:rsidRDefault="007A6138" w:rsidP="00283F2E">
      <w:pPr>
        <w:pStyle w:val="Standard"/>
        <w:autoSpaceDE w:val="0"/>
        <w:spacing w:line="276" w:lineRule="auto"/>
        <w:rPr>
          <w:rFonts w:asciiTheme="minorHAnsi" w:eastAsia="BrandonGrotesque-Light" w:hAnsiTheme="minorHAnsi" w:cstheme="minorHAnsi"/>
          <w:b/>
          <w:color w:val="000000"/>
          <w:sz w:val="22"/>
          <w:szCs w:val="22"/>
          <w:lang w:val="pl-PL"/>
        </w:rPr>
      </w:pPr>
    </w:p>
    <w:p w14:paraId="24468CCB" w14:textId="3144244C" w:rsidR="007A6138" w:rsidRDefault="007A6138" w:rsidP="00283F2E">
      <w:pPr>
        <w:rPr>
          <w:rFonts w:cstheme="minorHAnsi"/>
        </w:rPr>
      </w:pPr>
      <w:r w:rsidRPr="007A6138">
        <w:rPr>
          <w:rFonts w:eastAsia="BrandonGrotesque-Light" w:cstheme="minorHAnsi"/>
          <w:color w:val="000000"/>
        </w:rPr>
        <w:t xml:space="preserve">Do pracy nad projektem Organizatorzy zaprosili </w:t>
      </w:r>
      <w:r w:rsidR="003560AC">
        <w:rPr>
          <w:rFonts w:eastAsia="BrandonGrotesque-Light" w:cstheme="minorHAnsi"/>
          <w:color w:val="000000"/>
        </w:rPr>
        <w:t>również</w:t>
      </w:r>
      <w:r w:rsidRPr="007A6138">
        <w:rPr>
          <w:rFonts w:eastAsia="BrandonGrotesque-Light" w:cstheme="minorHAnsi"/>
          <w:color w:val="000000"/>
        </w:rPr>
        <w:t xml:space="preserve"> poetów i przedstawicieli słowa pisanego. </w:t>
      </w:r>
      <w:r w:rsidRPr="007A6138">
        <w:rPr>
          <w:rFonts w:cstheme="minorHAnsi"/>
          <w:b/>
        </w:rPr>
        <w:t>Olga Tokarczuk</w:t>
      </w:r>
      <w:r w:rsidR="003560AC">
        <w:rPr>
          <w:rFonts w:cstheme="minorHAnsi"/>
        </w:rPr>
        <w:t xml:space="preserve"> – </w:t>
      </w:r>
      <w:r>
        <w:rPr>
          <w:rFonts w:cstheme="minorHAnsi"/>
        </w:rPr>
        <w:t>j</w:t>
      </w:r>
      <w:r w:rsidRPr="007A6138">
        <w:rPr>
          <w:rFonts w:cstheme="minorHAnsi"/>
        </w:rPr>
        <w:t>edna z czołowych polskich pisarek</w:t>
      </w:r>
      <w:r>
        <w:rPr>
          <w:rFonts w:cstheme="minorHAnsi"/>
        </w:rPr>
        <w:t>, która w</w:t>
      </w:r>
      <w:r w:rsidRPr="007A6138">
        <w:rPr>
          <w:rFonts w:cstheme="minorHAnsi"/>
        </w:rPr>
        <w:t xml:space="preserve"> swojej twórczości wielokrotnie dotykała kwest</w:t>
      </w:r>
      <w:r>
        <w:rPr>
          <w:rFonts w:cstheme="minorHAnsi"/>
        </w:rPr>
        <w:t>ii tożsamości kult</w:t>
      </w:r>
      <w:r w:rsidR="003560AC">
        <w:rPr>
          <w:rFonts w:cstheme="minorHAnsi"/>
        </w:rPr>
        <w:t>urowej Europy –</w:t>
      </w:r>
      <w:r>
        <w:rPr>
          <w:rFonts w:cstheme="minorHAnsi"/>
        </w:rPr>
        <w:t xml:space="preserve"> </w:t>
      </w:r>
      <w:r w:rsidRPr="007A6138">
        <w:rPr>
          <w:rFonts w:cstheme="minorHAnsi"/>
        </w:rPr>
        <w:t>przeczyta stworzony specjal</w:t>
      </w:r>
      <w:r w:rsidR="004E4B30">
        <w:rPr>
          <w:rFonts w:cstheme="minorHAnsi"/>
        </w:rPr>
        <w:t>nie na potrzeby projektu tekst o tożsamości dolnośląsk</w:t>
      </w:r>
      <w:r w:rsidR="001D24B0">
        <w:rPr>
          <w:rFonts w:cstheme="minorHAnsi"/>
        </w:rPr>
        <w:t>iej</w:t>
      </w:r>
      <w:r w:rsidRPr="007A6138">
        <w:rPr>
          <w:rFonts w:cstheme="minorHAnsi"/>
        </w:rPr>
        <w:t xml:space="preserve">. Ostatniego dnia </w:t>
      </w:r>
      <w:r>
        <w:rPr>
          <w:rFonts w:cstheme="minorHAnsi"/>
        </w:rPr>
        <w:t>poetka</w:t>
      </w:r>
      <w:r w:rsidRPr="007A6138">
        <w:rPr>
          <w:rFonts w:cstheme="minorHAnsi"/>
        </w:rPr>
        <w:t xml:space="preserve"> </w:t>
      </w:r>
      <w:r>
        <w:rPr>
          <w:rFonts w:cstheme="minorHAnsi"/>
        </w:rPr>
        <w:t>przeczyta także</w:t>
      </w:r>
      <w:r w:rsidRPr="007A6138">
        <w:rPr>
          <w:rFonts w:cstheme="minorHAnsi"/>
        </w:rPr>
        <w:t xml:space="preserve"> fragmenty swojej najgłośniejszej książki</w:t>
      </w:r>
      <w:r>
        <w:rPr>
          <w:rFonts w:cstheme="minorHAnsi"/>
        </w:rPr>
        <w:t xml:space="preserve"> </w:t>
      </w:r>
      <w:r w:rsidRPr="007A6138">
        <w:rPr>
          <w:rFonts w:cstheme="minorHAnsi"/>
        </w:rPr>
        <w:t>– „</w:t>
      </w:r>
      <w:r w:rsidRPr="007A6138">
        <w:rPr>
          <w:rFonts w:cstheme="minorHAnsi"/>
          <w:b/>
        </w:rPr>
        <w:t>Księgi Jakubowe</w:t>
      </w:r>
      <w:r w:rsidRPr="007A6138">
        <w:rPr>
          <w:rFonts w:cstheme="minorHAnsi"/>
        </w:rPr>
        <w:t>”.</w:t>
      </w:r>
      <w:r>
        <w:rPr>
          <w:rFonts w:cstheme="minorHAnsi"/>
        </w:rPr>
        <w:t xml:space="preserve"> </w:t>
      </w:r>
    </w:p>
    <w:p w14:paraId="419420D6" w14:textId="77777777" w:rsidR="007A6138" w:rsidRPr="00283F2E" w:rsidRDefault="007A6138" w:rsidP="00283F2E">
      <w:pPr>
        <w:rPr>
          <w:rFonts w:cstheme="minorHAnsi"/>
          <w:b/>
        </w:rPr>
      </w:pPr>
      <w:r w:rsidRPr="00283F2E">
        <w:rPr>
          <w:rFonts w:cstheme="minorHAnsi"/>
          <w:b/>
        </w:rPr>
        <w:t>Spektakl</w:t>
      </w:r>
    </w:p>
    <w:p w14:paraId="6ABC8A74" w14:textId="7FA38A11" w:rsidR="00283F2E" w:rsidRDefault="00283F2E" w:rsidP="00283F2E">
      <w:pPr>
        <w:jc w:val="both"/>
        <w:rPr>
          <w:rFonts w:cstheme="minorHAnsi"/>
        </w:rPr>
      </w:pPr>
      <w:r>
        <w:rPr>
          <w:rFonts w:cstheme="minorHAnsi"/>
        </w:rPr>
        <w:t xml:space="preserve">Dzisiejszy opuszczony Dworzec Świebodzki we Wrocławiu był świadkiem setek tysięcy indywidualnych historii ludzi, którzy byli zmuszeni opuścić Dolny Śląsk lub przybywali doń z odległych wschodnich regionów. Na podstawie kilkudziesięciu wywiadów, filmów i zdjęć </w:t>
      </w:r>
      <w:r w:rsidR="004E4B30">
        <w:rPr>
          <w:rFonts w:cstheme="minorHAnsi"/>
        </w:rPr>
        <w:t>artyści</w:t>
      </w:r>
      <w:r>
        <w:rPr>
          <w:rFonts w:cstheme="minorHAnsi"/>
        </w:rPr>
        <w:t xml:space="preserve"> starali się </w:t>
      </w:r>
      <w:r w:rsidR="004E4B30">
        <w:rPr>
          <w:rFonts w:cstheme="minorHAnsi"/>
        </w:rPr>
        <w:t xml:space="preserve">ukazać </w:t>
      </w:r>
      <w:r>
        <w:rPr>
          <w:rFonts w:cstheme="minorHAnsi"/>
        </w:rPr>
        <w:t xml:space="preserve">co znaczy opuścić własny dom i wyruszyć w podróż w nieznane. Jak w tej sytuacji zabrać ze sobą choć część dotychczasowej tożsamości lub w jaki sposób zacząć budować nową? Sięgając do swojego DNA dowiedzielibyśmy się, że historia migracji dotyczy każdego z nas. Ostatnie wydarzenia </w:t>
      </w:r>
      <w:r w:rsidR="004E4B30">
        <w:rPr>
          <w:rFonts w:cstheme="minorHAnsi"/>
        </w:rPr>
        <w:t xml:space="preserve">na </w:t>
      </w:r>
      <w:r w:rsidR="002E119A">
        <w:rPr>
          <w:rFonts w:cstheme="minorHAnsi"/>
        </w:rPr>
        <w:t>ś</w:t>
      </w:r>
      <w:r w:rsidR="004E4B30">
        <w:rPr>
          <w:rFonts w:cstheme="minorHAnsi"/>
        </w:rPr>
        <w:t xml:space="preserve">wiecie </w:t>
      </w:r>
      <w:r>
        <w:rPr>
          <w:rFonts w:cstheme="minorHAnsi"/>
        </w:rPr>
        <w:t xml:space="preserve">pokazują nam, jak krucha i ulotna jest absolutna pewność swojego świata, tożsamości czy narodowości. </w:t>
      </w:r>
      <w:bookmarkStart w:id="0" w:name="_GoBack"/>
      <w:bookmarkEnd w:id="0"/>
    </w:p>
    <w:p w14:paraId="5E1886BD" w14:textId="485FA47E" w:rsidR="007A6138" w:rsidRDefault="007A6138" w:rsidP="00855D37">
      <w:pPr>
        <w:jc w:val="both"/>
        <w:rPr>
          <w:rFonts w:cstheme="minorHAnsi"/>
        </w:rPr>
      </w:pPr>
      <w:r>
        <w:rPr>
          <w:rFonts w:cstheme="minorHAnsi"/>
        </w:rPr>
        <w:t>Multimedialne widowisko „</w:t>
      </w:r>
      <w:r w:rsidRPr="003560AC">
        <w:rPr>
          <w:rFonts w:cstheme="minorHAnsi"/>
          <w:b/>
        </w:rPr>
        <w:t xml:space="preserve">Don’t be </w:t>
      </w:r>
      <w:proofErr w:type="spellStart"/>
      <w:r w:rsidRPr="003560AC">
        <w:rPr>
          <w:rFonts w:cstheme="minorHAnsi"/>
          <w:b/>
        </w:rPr>
        <w:t>so</w:t>
      </w:r>
      <w:proofErr w:type="spellEnd"/>
      <w:r w:rsidRPr="003560AC">
        <w:rPr>
          <w:rFonts w:cstheme="minorHAnsi"/>
          <w:b/>
        </w:rPr>
        <w:t xml:space="preserve"> </w:t>
      </w:r>
      <w:proofErr w:type="spellStart"/>
      <w:r w:rsidRPr="003560AC">
        <w:rPr>
          <w:rFonts w:cstheme="minorHAnsi"/>
          <w:b/>
        </w:rPr>
        <w:t>sure</w:t>
      </w:r>
      <w:proofErr w:type="spellEnd"/>
      <w:r w:rsidRPr="003560AC">
        <w:rPr>
          <w:rFonts w:cstheme="minorHAnsi"/>
          <w:b/>
        </w:rPr>
        <w:t xml:space="preserve"> </w:t>
      </w:r>
      <w:proofErr w:type="spellStart"/>
      <w:r w:rsidRPr="003560AC">
        <w:rPr>
          <w:rFonts w:cstheme="minorHAnsi"/>
          <w:b/>
        </w:rPr>
        <w:t>that</w:t>
      </w:r>
      <w:proofErr w:type="spellEnd"/>
      <w:r w:rsidRPr="003560AC">
        <w:rPr>
          <w:rFonts w:cstheme="minorHAnsi"/>
          <w:b/>
        </w:rPr>
        <w:t xml:space="preserve"> </w:t>
      </w:r>
      <w:proofErr w:type="spellStart"/>
      <w:r w:rsidRPr="003560AC">
        <w:rPr>
          <w:rFonts w:cstheme="minorHAnsi"/>
          <w:b/>
        </w:rPr>
        <w:t>you</w:t>
      </w:r>
      <w:proofErr w:type="spellEnd"/>
      <w:r w:rsidRPr="003560AC">
        <w:rPr>
          <w:rFonts w:cstheme="minorHAnsi"/>
          <w:b/>
        </w:rPr>
        <w:t xml:space="preserve"> are </w:t>
      </w:r>
      <w:proofErr w:type="spellStart"/>
      <w:r w:rsidRPr="003560AC">
        <w:rPr>
          <w:rFonts w:cstheme="minorHAnsi"/>
          <w:b/>
        </w:rPr>
        <w:t>legal</w:t>
      </w:r>
      <w:proofErr w:type="spellEnd"/>
      <w:r>
        <w:rPr>
          <w:rFonts w:cstheme="minorHAnsi"/>
        </w:rPr>
        <w:t>” porusz</w:t>
      </w:r>
      <w:r w:rsidR="003560AC">
        <w:rPr>
          <w:rFonts w:cstheme="minorHAnsi"/>
        </w:rPr>
        <w:t>a</w:t>
      </w:r>
      <w:r>
        <w:rPr>
          <w:rFonts w:cstheme="minorHAnsi"/>
        </w:rPr>
        <w:t xml:space="preserve"> tematykę migracji ludzi w Europie</w:t>
      </w:r>
      <w:r w:rsidR="00C31411">
        <w:rPr>
          <w:rFonts w:cstheme="minorHAnsi"/>
        </w:rPr>
        <w:t xml:space="preserve"> oraz stałości granic</w:t>
      </w:r>
      <w:r>
        <w:rPr>
          <w:rFonts w:cstheme="minorHAnsi"/>
        </w:rPr>
        <w:t>. Za pomocą różnych form sztuki</w:t>
      </w:r>
      <w:r w:rsidR="00EF13BC">
        <w:rPr>
          <w:rFonts w:cstheme="minorHAnsi"/>
        </w:rPr>
        <w:t xml:space="preserve"> (</w:t>
      </w:r>
      <w:r>
        <w:rPr>
          <w:rFonts w:cstheme="minorHAnsi"/>
        </w:rPr>
        <w:t>teatr, film, performance, dźwięk, światło czy fotografia</w:t>
      </w:r>
      <w:r w:rsidR="00EF13BC">
        <w:rPr>
          <w:rFonts w:cstheme="minorHAnsi"/>
        </w:rPr>
        <w:t>)</w:t>
      </w:r>
      <w:r>
        <w:rPr>
          <w:rFonts w:cstheme="minorHAnsi"/>
        </w:rPr>
        <w:t xml:space="preserve"> autorzy starają się skłonić do refleksji na temat przyczyn, potrzeb i faktów związanych z ludzkimi wędrówkami. </w:t>
      </w:r>
    </w:p>
    <w:p w14:paraId="6DF5F180" w14:textId="2B4282EC" w:rsidR="003C031C" w:rsidRDefault="007A6138" w:rsidP="00855D37">
      <w:pPr>
        <w:jc w:val="both"/>
        <w:rPr>
          <w:rFonts w:cstheme="minorHAnsi"/>
        </w:rPr>
      </w:pPr>
      <w:r>
        <w:rPr>
          <w:rFonts w:cstheme="minorHAnsi"/>
        </w:rPr>
        <w:t xml:space="preserve">W spektaklu udział wezmą aktorzy </w:t>
      </w:r>
      <w:r w:rsidRPr="00204F0F">
        <w:rPr>
          <w:rFonts w:cstheme="minorHAnsi"/>
          <w:b/>
        </w:rPr>
        <w:t>Teatru Polskiego</w:t>
      </w:r>
      <w:r>
        <w:rPr>
          <w:rFonts w:cstheme="minorHAnsi"/>
        </w:rPr>
        <w:t xml:space="preserve"> we Wrocławiu (Małgorzata Gorol, Adam </w:t>
      </w:r>
      <w:proofErr w:type="spellStart"/>
      <w:r>
        <w:rPr>
          <w:rFonts w:cstheme="minorHAnsi"/>
        </w:rPr>
        <w:t>Szczyszczaj</w:t>
      </w:r>
      <w:proofErr w:type="spellEnd"/>
      <w:r>
        <w:rPr>
          <w:rFonts w:cstheme="minorHAnsi"/>
        </w:rPr>
        <w:t xml:space="preserve">, Marta Zięba),  artyści związani na co dzień z </w:t>
      </w:r>
      <w:r w:rsidRPr="00204F0F">
        <w:rPr>
          <w:rFonts w:cstheme="minorHAnsi"/>
          <w:b/>
        </w:rPr>
        <w:t>Instytutem Grotowskiego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Ditte</w:t>
      </w:r>
      <w:proofErr w:type="spellEnd"/>
      <w:r>
        <w:rPr>
          <w:rFonts w:cstheme="minorHAnsi"/>
        </w:rPr>
        <w:t xml:space="preserve"> Berkeley, Matej Matejka, Agnieszka </w:t>
      </w:r>
      <w:proofErr w:type="spellStart"/>
      <w:r>
        <w:rPr>
          <w:rFonts w:cstheme="minorHAnsi"/>
        </w:rPr>
        <w:t>Ćwieląg</w:t>
      </w:r>
      <w:proofErr w:type="spellEnd"/>
      <w:r>
        <w:rPr>
          <w:rFonts w:cstheme="minorHAnsi"/>
        </w:rPr>
        <w:t>)</w:t>
      </w:r>
      <w:r w:rsidR="007A108F">
        <w:rPr>
          <w:rFonts w:cstheme="minorHAnsi"/>
        </w:rPr>
        <w:t xml:space="preserve">, jak również śpiewak flamenco </w:t>
      </w:r>
      <w:proofErr w:type="spellStart"/>
      <w:r w:rsidR="007A108F" w:rsidRPr="007A108F">
        <w:rPr>
          <w:rFonts w:cstheme="minorHAnsi"/>
          <w:b/>
        </w:rPr>
        <w:t>Borja</w:t>
      </w:r>
      <w:proofErr w:type="spellEnd"/>
      <w:r w:rsidR="007A108F" w:rsidRPr="007A108F">
        <w:rPr>
          <w:rFonts w:cstheme="minorHAnsi"/>
          <w:b/>
        </w:rPr>
        <w:t xml:space="preserve"> </w:t>
      </w:r>
      <w:proofErr w:type="spellStart"/>
      <w:r w:rsidR="007A108F" w:rsidRPr="007A108F">
        <w:rPr>
          <w:rFonts w:cstheme="minorHAnsi"/>
          <w:b/>
        </w:rPr>
        <w:t>Soto</w:t>
      </w:r>
      <w:proofErr w:type="spellEnd"/>
      <w:r w:rsidR="007A108F">
        <w:rPr>
          <w:rFonts w:cstheme="minorHAnsi"/>
        </w:rPr>
        <w:t xml:space="preserve"> i znany ze współpracy ze Smolikiem śpiewak </w:t>
      </w:r>
      <w:proofErr w:type="spellStart"/>
      <w:r w:rsidR="007A108F">
        <w:rPr>
          <w:rFonts w:cstheme="minorHAnsi"/>
        </w:rPr>
        <w:t>fado</w:t>
      </w:r>
      <w:proofErr w:type="spellEnd"/>
      <w:r w:rsidR="007A108F">
        <w:rPr>
          <w:rFonts w:cstheme="minorHAnsi"/>
        </w:rPr>
        <w:t xml:space="preserve"> – </w:t>
      </w:r>
      <w:proofErr w:type="spellStart"/>
      <w:r w:rsidR="007A108F" w:rsidRPr="007A108F">
        <w:rPr>
          <w:rFonts w:cstheme="minorHAnsi"/>
          <w:b/>
        </w:rPr>
        <w:t>Joao</w:t>
      </w:r>
      <w:proofErr w:type="spellEnd"/>
      <w:r w:rsidR="007A108F" w:rsidRPr="007A108F">
        <w:rPr>
          <w:rFonts w:cstheme="minorHAnsi"/>
          <w:b/>
        </w:rPr>
        <w:t xml:space="preserve"> de </w:t>
      </w:r>
      <w:proofErr w:type="spellStart"/>
      <w:r w:rsidR="007A108F" w:rsidRPr="007A108F">
        <w:rPr>
          <w:rFonts w:cstheme="minorHAnsi"/>
          <w:b/>
        </w:rPr>
        <w:t>Soussa</w:t>
      </w:r>
      <w:proofErr w:type="spellEnd"/>
      <w:r>
        <w:rPr>
          <w:rFonts w:cstheme="minorHAnsi"/>
        </w:rPr>
        <w:t xml:space="preserve">. </w:t>
      </w:r>
    </w:p>
    <w:p w14:paraId="0F3EAA79" w14:textId="77777777" w:rsidR="003C031C" w:rsidRDefault="003C031C" w:rsidP="003C031C">
      <w:pPr>
        <w:pBdr>
          <w:bottom w:val="single" w:sz="6" w:space="1" w:color="auto"/>
        </w:pBdr>
        <w:jc w:val="both"/>
        <w:rPr>
          <w:rFonts w:cstheme="minorHAnsi"/>
        </w:rPr>
      </w:pPr>
    </w:p>
    <w:p w14:paraId="721E97E1" w14:textId="77777777" w:rsidR="003C031C" w:rsidRDefault="003C031C" w:rsidP="003C031C">
      <w:pPr>
        <w:pStyle w:val="Standard"/>
        <w:autoSpaceDE w:val="0"/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</w:pPr>
    </w:p>
    <w:p w14:paraId="1AB58E39" w14:textId="1061BFC2" w:rsidR="003C031C" w:rsidRPr="009103DF" w:rsidRDefault="003C031C" w:rsidP="003C031C">
      <w:pPr>
        <w:pStyle w:val="Standard"/>
        <w:autoSpaceDE w:val="0"/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Część pierwsza (wystawy</w:t>
      </w:r>
      <w:r w:rsidR="00FC6A5C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, koncerty, instalacje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): 31.08-10.09, godz. 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1</w:t>
      </w:r>
      <w:r w:rsidR="00213C5D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7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: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00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-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20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: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30</w:t>
      </w:r>
    </w:p>
    <w:p w14:paraId="421DE15F" w14:textId="77777777" w:rsidR="003C031C" w:rsidRDefault="003C031C" w:rsidP="003C031C">
      <w:pPr>
        <w:pStyle w:val="Standard"/>
        <w:autoSpaceDE w:val="0"/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</w:pP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Część druga (przedstawienie „Don‘t be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so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sure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that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you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are </w:t>
      </w:r>
      <w:proofErr w:type="spellStart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legal</w:t>
      </w:r>
      <w:proofErr w:type="spellEnd"/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”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)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: 31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.08-3.09, godz.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 xml:space="preserve"> 20</w:t>
      </w:r>
      <w:r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:</w:t>
      </w:r>
      <w:r w:rsidRPr="009103DF">
        <w:rPr>
          <w:rFonts w:asciiTheme="minorHAnsi" w:eastAsia="BrandonGrotesque-Medium" w:hAnsiTheme="minorHAnsi" w:cstheme="minorHAnsi"/>
          <w:color w:val="000000"/>
          <w:sz w:val="22"/>
          <w:szCs w:val="22"/>
          <w:lang w:val="pl-PL"/>
        </w:rPr>
        <w:t>30</w:t>
      </w:r>
    </w:p>
    <w:p w14:paraId="0F5BC9FD" w14:textId="77777777" w:rsidR="003C031C" w:rsidRPr="009103DF" w:rsidRDefault="003C031C" w:rsidP="003C031C">
      <w:pPr>
        <w:pStyle w:val="Standard"/>
        <w:autoSpaceDE w:val="0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</w:p>
    <w:p w14:paraId="4F60A588" w14:textId="77777777" w:rsidR="003C031C" w:rsidRPr="00457A1E" w:rsidRDefault="003C031C" w:rsidP="003C031C">
      <w:pPr>
        <w:pStyle w:val="Standard"/>
        <w:autoSpaceDE w:val="0"/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</w:pPr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Europa </w:t>
      </w:r>
      <w:proofErr w:type="spellStart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>Oculta</w:t>
      </w:r>
      <w:proofErr w:type="spellEnd"/>
      <w:r w:rsidRPr="009103DF">
        <w:rPr>
          <w:rFonts w:asciiTheme="minorHAnsi" w:eastAsia="BrandonGrotesque-Light" w:hAnsiTheme="minorHAnsi" w:cstheme="minorHAnsi"/>
          <w:color w:val="000000"/>
          <w:sz w:val="22"/>
          <w:szCs w:val="22"/>
          <w:lang w:val="pl-PL"/>
        </w:rPr>
        <w:t xml:space="preserve"> we współpracy z Instytutem Grotowskiego i Europejską Stolicą Kultury Wrocław 2016</w:t>
      </w:r>
    </w:p>
    <w:p w14:paraId="49BB3C34" w14:textId="77777777" w:rsidR="003C031C" w:rsidRPr="00283F2E" w:rsidRDefault="003C031C" w:rsidP="00283F2E">
      <w:pPr>
        <w:jc w:val="both"/>
        <w:rPr>
          <w:rFonts w:cstheme="minorHAnsi"/>
        </w:rPr>
      </w:pPr>
    </w:p>
    <w:sectPr w:rsidR="003C031C" w:rsidRPr="0028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ndonGrotesque-Bold">
    <w:altName w:val="Arial"/>
    <w:charset w:val="00"/>
    <w:family w:val="swiss"/>
    <w:pitch w:val="default"/>
  </w:font>
  <w:font w:name="BrandonGrotesque-Medium">
    <w:charset w:val="00"/>
    <w:family w:val="swiss"/>
    <w:pitch w:val="default"/>
  </w:font>
  <w:font w:name="BrandonGrotesque-Regular">
    <w:charset w:val="00"/>
    <w:family w:val="swiss"/>
    <w:pitch w:val="default"/>
  </w:font>
  <w:font w:name="BrandonGrotesque-Ligh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C6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055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4B0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0F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3C5D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192D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4826"/>
    <w:rsid w:val="00254913"/>
    <w:rsid w:val="00254A08"/>
    <w:rsid w:val="00254FC0"/>
    <w:rsid w:val="00255B75"/>
    <w:rsid w:val="002561BE"/>
    <w:rsid w:val="002575DE"/>
    <w:rsid w:val="00257D84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3F2E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119A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0AC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31C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B30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87E7C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50F1"/>
    <w:rsid w:val="00625195"/>
    <w:rsid w:val="00625839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53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BF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08F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138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5D37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6082F"/>
    <w:rsid w:val="00A60C98"/>
    <w:rsid w:val="00A60EBD"/>
    <w:rsid w:val="00A61B42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411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846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3BC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0C6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5C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BE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0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styleId="Uwydatnienie">
    <w:name w:val="Emphasis"/>
    <w:basedOn w:val="Domylnaczcionkaakapitu"/>
    <w:uiPriority w:val="20"/>
    <w:qFormat/>
    <w:rsid w:val="00FB2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0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styleId="Uwydatnienie">
    <w:name w:val="Emphasis"/>
    <w:basedOn w:val="Domylnaczcionkaakapitu"/>
    <w:uiPriority w:val="20"/>
    <w:qFormat/>
    <w:rsid w:val="00FB2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16</cp:revision>
  <dcterms:created xsi:type="dcterms:W3CDTF">2016-08-04T06:26:00Z</dcterms:created>
  <dcterms:modified xsi:type="dcterms:W3CDTF">2016-08-08T09:40:00Z</dcterms:modified>
</cp:coreProperties>
</file>